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Vorsorgevollmacht und Patientenverfügung</w:t>
        <w:br/>
        <w:br/>
        <w:t>Hiermit erteile ich meiner Vertrauensperson die Vollmacht, Entscheidungen im Falle meiner Krankheit zu treffen.</w:t>
        <w:br/>
        <w:t>Patientenverfügung: Ich wünsche keine lebenserhaltenden Maßnahmen, wenn die Heilungschancen gleich Null sind.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