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Weihnachten_Goldene_Glocke</w:t>
      </w:r>
    </w:p>
    <w:p>
      <w:r>
        <w:t>Weihnachten Goldene Glocke</w:t>
        <w:br/>
        <w:br/>
        <w:t>Dekoration zu Weihnachten: Goldene Glocke.</w:t>
        <w:br/>
        <w:br/>
        <w:t>Details:</w:t>
        <w:br/>
        <w:t>Material: Messing</w:t>
        <w:br/>
        <w:t>Größe: 10cm</w:t>
        <w:br/>
        <w:br/>
        <w:t>Verwendung: Weihnachtsbaum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