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Weihnachtsmann</w:t>
      </w:r>
    </w:p>
    <w:p>
      <w:r>
        <w:t>Erstellen Sie eine Liste für den Weihnachtsmann.</w:t>
      </w:r>
    </w:p>
    <w:p>
      <w:r>
        <w:t>Beispiel: Wünsche: Spielsachen, Süßigkeiten.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