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Zeitungsartikel</w:t>
        <w:br/>
        <w:br/>
        <w:t>Überschrift: [Überschrift des Artikels]</w:t>
        <w:br/>
        <w:br/>
        <w:t>Datum: [Datum]</w:t>
        <w:br/>
        <w:t>Autor: [Autor des Artikels]</w:t>
        <w:br/>
        <w:br/>
        <w:t>Inhalt:</w:t>
        <w:br/>
        <w:t>[Artikeltext]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